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6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双江自治县农业社会化服务主体登记申请表</w:t>
      </w:r>
    </w:p>
    <w:p w14:paraId="2D5E6501">
      <w:pPr>
        <w:pageBreakBefore w:val="0"/>
        <w:kinsoku/>
        <w:wordWrap/>
        <w:overflowPunct/>
        <w:topLinePunct w:val="0"/>
        <w:autoSpaceDN/>
        <w:bidi w:val="0"/>
        <w:spacing w:before="120" w:after="120" w:line="600" w:lineRule="exact"/>
        <w:ind w:firstLine="624"/>
        <w:jc w:val="center"/>
        <w:rPr>
          <w:rStyle w:val="4"/>
          <w:rFonts w:asci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Style w:val="4"/>
          <w:rFonts w:hint="eastAsia" w:ascii="仿宋_GB2312" w:eastAsia="仿宋_GB2312"/>
          <w:color w:val="000000"/>
          <w:szCs w:val="21"/>
          <w:lang w:val="en-US" w:eastAsia="zh-CN"/>
        </w:rPr>
        <w:t xml:space="preserve"> </w:t>
      </w:r>
      <w:r>
        <w:rPr>
          <w:rStyle w:val="4"/>
          <w:rFonts w:ascii="仿宋_GB2312" w:eastAsia="仿宋_GB2312"/>
          <w:color w:val="000000"/>
          <w:szCs w:val="21"/>
        </w:rPr>
        <w:t xml:space="preserve"> 年   月   日</w:t>
      </w:r>
    </w:p>
    <w:tbl>
      <w:tblPr>
        <w:tblStyle w:val="2"/>
        <w:tblW w:w="8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042"/>
        <w:gridCol w:w="1232"/>
        <w:gridCol w:w="1803"/>
        <w:gridCol w:w="3932"/>
      </w:tblGrid>
      <w:tr w14:paraId="3AC2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C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承</w:t>
            </w:r>
          </w:p>
          <w:p w14:paraId="3755B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4FDF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接</w:t>
            </w:r>
          </w:p>
          <w:p w14:paraId="4D88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788E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主</w:t>
            </w:r>
          </w:p>
          <w:p w14:paraId="0830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0224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体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4E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名 称</w:t>
            </w:r>
          </w:p>
        </w:tc>
        <w:tc>
          <w:tcPr>
            <w:tcW w:w="696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DEB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</w:tr>
      <w:tr w14:paraId="76A9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A5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F5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地 址</w:t>
            </w:r>
          </w:p>
        </w:tc>
        <w:tc>
          <w:tcPr>
            <w:tcW w:w="6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051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both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</w:tr>
      <w:tr w14:paraId="14A8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9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0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D0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负责人</w:t>
            </w:r>
          </w:p>
          <w:p w14:paraId="7778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2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A2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04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105" w:firstLineChars="5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4272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</w:tr>
      <w:tr w14:paraId="5C62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EE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4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0F2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F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105" w:firstLineChars="5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电  话</w:t>
            </w:r>
          </w:p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5F83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</w:tr>
      <w:tr w14:paraId="28F6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2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0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人数（个）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8E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DD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机械数量（台、套）</w:t>
            </w:r>
          </w:p>
        </w:tc>
        <w:tc>
          <w:tcPr>
            <w:tcW w:w="3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42BB3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</w:tc>
      </w:tr>
      <w:tr w14:paraId="633F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3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申请内容</w:t>
            </w:r>
          </w:p>
        </w:tc>
        <w:tc>
          <w:tcPr>
            <w:tcW w:w="6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6CE4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50CF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1D8B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2940" w:firstLineChars="140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年   月   日</w:t>
            </w:r>
          </w:p>
        </w:tc>
      </w:tr>
      <w:tr w14:paraId="19EB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169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A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乡（镇）</w:t>
            </w: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意见</w:t>
            </w:r>
          </w:p>
        </w:tc>
        <w:tc>
          <w:tcPr>
            <w:tcW w:w="6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0556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eastAsia" w:ascii="仿宋_GB2312" w:eastAsia="仿宋_GB2312"/>
                <w:color w:val="000000"/>
                <w:szCs w:val="21"/>
              </w:rPr>
            </w:pPr>
          </w:p>
          <w:p w14:paraId="4208C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2730" w:firstLineChars="130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eastAsia" w:ascii="仿宋_GB2312" w:eastAsia="仿宋_GB2312"/>
                <w:color w:val="000000"/>
                <w:szCs w:val="21"/>
              </w:rPr>
              <w:t>年   月   日</w:t>
            </w:r>
          </w:p>
        </w:tc>
      </w:tr>
      <w:tr w14:paraId="7CD0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69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C4D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县级农业农村局</w:t>
            </w:r>
          </w:p>
          <w:p w14:paraId="2189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意    见</w:t>
            </w:r>
          </w:p>
        </w:tc>
        <w:tc>
          <w:tcPr>
            <w:tcW w:w="6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 w14:paraId="2796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</w:p>
          <w:p w14:paraId="39EE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600" w:lineRule="exact"/>
              <w:ind w:left="0" w:right="0" w:firstLine="2940" w:firstLineChars="1400"/>
              <w:textAlignment w:val="auto"/>
              <w:rPr>
                <w:rStyle w:val="4"/>
                <w:rFonts w:hint="default" w:ascii="仿宋_GB2312" w:eastAsia="仿宋_GB2312"/>
                <w:color w:val="000000"/>
                <w:szCs w:val="21"/>
              </w:rPr>
            </w:pPr>
            <w:r>
              <w:rPr>
                <w:rStyle w:val="4"/>
                <w:rFonts w:hint="default" w:ascii="仿宋_GB2312" w:eastAsia="仿宋_GB2312"/>
                <w:color w:val="000000"/>
                <w:szCs w:val="21"/>
              </w:rPr>
              <w:t>年   月   日</w:t>
            </w:r>
          </w:p>
        </w:tc>
      </w:tr>
    </w:tbl>
    <w:p w14:paraId="60887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451A7"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493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2025-04-27T03:01:30Z</dcterms:created>
  <dc:creator>Administrator</dc:creator>
  <cp:lastModifiedBy>杨光瑜</cp:lastModifiedBy>
  <dcterms:modified xsi:type="dcterms:W3CDTF">2025-04-27T03:01:51Z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2684AB01FC414BC4B77DCA4F1BF3CF6B_12</vt:lpwstr>
  </property>
</Properties>
</file>