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国标黑体" w:hAnsi="国标黑体" w:eastAsia="国标黑体" w:cs="国标黑体"/>
          <w:lang w:eastAsia="zh-CN"/>
        </w:rPr>
      </w:pPr>
      <w:r>
        <w:rPr>
          <w:rFonts w:hint="eastAsia" w:ascii="国标黑体" w:hAnsi="国标黑体" w:eastAsia="国标黑体" w:cs="国标黑体"/>
        </w:rPr>
        <w:t>云南省双江拉祜族佤族布朗族傣族自治县烟草专卖局</w:t>
      </w:r>
      <w:r>
        <w:rPr>
          <w:rFonts w:hint="eastAsia" w:ascii="国标黑体" w:hAnsi="国标黑体" w:eastAsia="国标黑体" w:cs="国标黑体"/>
          <w:lang w:eastAsia="zh-CN"/>
        </w:rPr>
        <w:t>关于</w:t>
      </w:r>
      <w:r>
        <w:rPr>
          <w:rFonts w:hint="eastAsia" w:ascii="国标黑体" w:hAnsi="国标黑体" w:eastAsia="国标黑体" w:cs="国标黑体"/>
          <w:lang w:val="en-US" w:eastAsia="zh-CN"/>
        </w:rPr>
        <w:t>申请</w:t>
      </w:r>
      <w:r>
        <w:rPr>
          <w:rFonts w:hint="eastAsia" w:ascii="国标黑体" w:hAnsi="国标黑体" w:eastAsia="国标黑体" w:cs="国标黑体"/>
        </w:rPr>
        <w:t>新办烟草专卖零售许可证咨询顺序</w:t>
      </w:r>
      <w:r>
        <w:rPr>
          <w:rFonts w:hint="eastAsia" w:ascii="国标黑体" w:hAnsi="国标黑体" w:eastAsia="国标黑体" w:cs="国标黑体"/>
          <w:lang w:val="en-US" w:eastAsia="zh-CN"/>
        </w:rPr>
        <w:t>的</w:t>
      </w:r>
      <w:r>
        <w:rPr>
          <w:rFonts w:hint="eastAsia" w:ascii="国标黑体" w:hAnsi="国标黑体" w:eastAsia="国标黑体" w:cs="国标黑体"/>
        </w:rPr>
        <w:t>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双江拉祜族佤族布朗族傣族自治县</w:t>
      </w:r>
      <w:r>
        <w:rPr>
          <w:rFonts w:hint="eastAsia" w:ascii="仿宋_GB2312" w:hAnsi="仿宋_GB2312" w:eastAsia="仿宋_GB2312" w:cs="仿宋_GB2312"/>
          <w:sz w:val="32"/>
          <w:szCs w:val="32"/>
        </w:rPr>
        <w:t>烟草制品零售点合理布局规划》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云南省</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县行政辖区烟草制品零售点新办申请排队轮候管理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现将2021年以来申请新办烟草专卖零售许可证咨询顺序进行公示。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一、公示内容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表一：云南省双江拉祜族佤族布朗族傣族自治县烟草专卖局申请新办烟草专卖零售许可证咨询顺序总表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表二：云南省双江拉祜族佤族布朗族傣族自治县烟草制品零售点合理布局规划最小单元网格申请新办烟草专卖零售许可咨询顺序公示表（分乡镇共6个表格）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二、公示说明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表一为2021年以来到烟草专卖零售许可政务服务窗口咨询新办烟草专卖零售许可证的顺序公示。</w:t>
      </w:r>
    </w:p>
    <w:p>
      <w:pPr>
        <w:keepNext w:val="0"/>
        <w:keepLines w:val="0"/>
        <w:widowControl/>
        <w:suppressLineNumbers w:val="0"/>
        <w:ind w:firstLine="600"/>
        <w:jc w:val="left"/>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表二为按照《云南省双江拉祜族佤族布朗族傣族自治县烟草制品零售点合理布局规划》（</w:t>
      </w:r>
      <w:r>
        <w:rPr>
          <w:rFonts w:ascii="仿宋_GB2312" w:hAnsi="宋体" w:eastAsia="仿宋_GB2312" w:cs="仿宋_GB2312"/>
          <w:color w:val="000000"/>
          <w:kern w:val="0"/>
          <w:sz w:val="31"/>
          <w:szCs w:val="31"/>
          <w:lang w:val="en-US" w:eastAsia="zh-CN" w:bidi="ar"/>
        </w:rPr>
        <w:t>双烟专〔2024〕29号</w:t>
      </w:r>
      <w:r>
        <w:rPr>
          <w:rFonts w:hint="eastAsia" w:ascii="CESI仿宋-GB2312" w:hAnsi="CESI仿宋-GB2312" w:eastAsia="CESI仿宋-GB2312" w:cs="CESI仿宋-GB2312"/>
          <w:sz w:val="30"/>
          <w:szCs w:val="30"/>
          <w:lang w:val="en-US" w:eastAsia="zh-CN"/>
        </w:rPr>
        <w:t>）划分的最小单元网格，将2021年以来到烟草专卖零售许可政务服务窗口咨询新办烟草专卖零售许可证的咨询人，按地域划分到所在最小单元网格的咨询时间顺序。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本公示期为7个工作日，自2025年1月17日至2025年1月26日。</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highlight w:val="none"/>
          <w:lang w:val="en-US" w:eastAsia="zh-CN"/>
        </w:rPr>
        <w:t>自本公示发布之日起，</w:t>
      </w:r>
      <w:r>
        <w:rPr>
          <w:rFonts w:hint="eastAsia" w:ascii="CESI仿宋-GB2312" w:hAnsi="CESI仿宋-GB2312" w:eastAsia="CESI仿宋-GB2312" w:cs="CESI仿宋-GB2312"/>
          <w:sz w:val="30"/>
          <w:szCs w:val="30"/>
          <w:lang w:val="en-US" w:eastAsia="zh-CN"/>
        </w:rPr>
        <w:t>公示表中的咨询人可携带本人身份证、与咨询登记一致的营业执照，到烟草专卖零售许可政务服务窗口填写并提交《云南省双江拉祜族佤族布朗族傣族自治县烟草制品零售点排队轮候申请表》（附件1），并按照《云南省双江拉祜族佤族布朗族傣族自治县烟草制品零售点合理布局规划》（</w:t>
      </w:r>
      <w:r>
        <w:rPr>
          <w:rFonts w:ascii="仿宋_GB2312" w:hAnsi="宋体" w:eastAsia="仿宋_GB2312" w:cs="仿宋_GB2312"/>
          <w:color w:val="000000"/>
          <w:kern w:val="0"/>
          <w:sz w:val="31"/>
          <w:szCs w:val="31"/>
          <w:lang w:val="en-US" w:eastAsia="zh-CN" w:bidi="ar"/>
        </w:rPr>
        <w:t>双烟专〔2024〕29号</w:t>
      </w:r>
      <w:r>
        <w:rPr>
          <w:rFonts w:hint="eastAsia" w:ascii="CESI仿宋-GB2312" w:hAnsi="CESI仿宋-GB2312" w:eastAsia="CESI仿宋-GB2312" w:cs="CESI仿宋-GB2312"/>
          <w:sz w:val="30"/>
          <w:szCs w:val="30"/>
          <w:lang w:val="en-US" w:eastAsia="zh-CN"/>
        </w:rPr>
        <w:t>）相关规定进行排队轮候。</w:t>
      </w:r>
    </w:p>
    <w:p>
      <w:pPr>
        <w:keepNext w:val="0"/>
        <w:keepLines w:val="0"/>
        <w:pageBreakBefore w:val="0"/>
        <w:widowControl w:val="0"/>
        <w:kinsoku/>
        <w:wordWrap/>
        <w:overflowPunct/>
        <w:topLinePunct w:val="0"/>
        <w:autoSpaceDE/>
        <w:autoSpaceDN/>
        <w:bidi w:val="0"/>
        <w:adjustRightInd/>
        <w:snapToGrid/>
        <w:textAlignment w:val="auto"/>
        <w:rPr>
          <w:rFonts w:hint="eastAsia" w:ascii="CESI仿宋-GB2312" w:hAnsi="CESI仿宋-GB2312" w:eastAsia="CESI仿宋-GB2312" w:cs="CESI仿宋-GB2312"/>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联系地址1：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云南省临沧市双江自治县沙河乡允甸社区振兴路1号行政服务中心大楼附楼1楼政务服务大厅C区25号窗口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联系方式：</w:t>
      </w:r>
      <w:r>
        <w:rPr>
          <w:rFonts w:hint="eastAsia" w:ascii="CESI仿宋-GB2312" w:hAnsi="CESI仿宋-GB2312" w:eastAsia="CESI仿宋-GB2312" w:cs="CESI仿宋-GB2312"/>
          <w:sz w:val="30"/>
          <w:szCs w:val="30"/>
          <w:lang w:val="en-US" w:eastAsia="zh-CN"/>
        </w:rPr>
        <w:t>0883-7626170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CESI仿宋-GB2312" w:hAnsi="CESI仿宋-GB2312" w:eastAsia="CESI仿宋-GB2312" w:cs="CESI仿宋-GB2312"/>
          <w:sz w:val="30"/>
          <w:szCs w:val="30"/>
          <w:lang w:val="en-US" w:eastAsia="zh-CN"/>
        </w:rPr>
      </w:pPr>
      <w:r>
        <w:rPr>
          <w:rFonts w:hint="eastAsia" w:ascii="仿宋_GB2312" w:hAnsi="仿宋_GB2312" w:eastAsia="仿宋_GB2312" w:cs="仿宋_GB2312"/>
          <w:b/>
          <w:bCs/>
          <w:sz w:val="32"/>
          <w:szCs w:val="32"/>
          <w:lang w:val="en-US" w:eastAsia="zh-CN"/>
        </w:rPr>
        <w:t>联系地址2：</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云南省临沧市双江自治县沙河乡允俸连接线北侧烟草专卖局一楼专卖监督管理办公室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CESI仿宋-GB2312" w:hAnsi="CESI仿宋-GB2312" w:eastAsia="CESI仿宋-GB2312" w:cs="CESI仿宋-GB2312"/>
          <w:sz w:val="30"/>
          <w:szCs w:val="30"/>
          <w:lang w:val="en-US" w:eastAsia="zh-CN"/>
        </w:rPr>
      </w:pPr>
      <w:r>
        <w:rPr>
          <w:rFonts w:hint="eastAsia" w:ascii="仿宋_GB2312" w:hAnsi="仿宋_GB2312" w:eastAsia="仿宋_GB2312" w:cs="仿宋_GB2312"/>
          <w:b/>
          <w:bCs/>
          <w:sz w:val="32"/>
          <w:szCs w:val="32"/>
          <w:lang w:val="en-US" w:eastAsia="zh-CN"/>
        </w:rPr>
        <w:t>联系方式：</w:t>
      </w:r>
      <w:r>
        <w:rPr>
          <w:rFonts w:hint="eastAsia" w:ascii="CESI仿宋-GB2312" w:hAnsi="CESI仿宋-GB2312" w:eastAsia="CESI仿宋-GB2312" w:cs="CESI仿宋-GB2312"/>
          <w:sz w:val="30"/>
          <w:szCs w:val="30"/>
          <w:lang w:val="en-US" w:eastAsia="zh-CN"/>
        </w:rPr>
        <w:t>0883-7623700</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云南省双江拉祜族佤族布朗族傣族自治县烟草专卖局</w:t>
      </w:r>
    </w:p>
    <w:p>
      <w:pPr>
        <w:keepNext w:val="0"/>
        <w:keepLines w:val="0"/>
        <w:pageBreakBefore w:val="0"/>
        <w:widowControl w:val="0"/>
        <w:kinsoku/>
        <w:wordWrap w:val="0"/>
        <w:overflowPunct/>
        <w:topLinePunct w:val="0"/>
        <w:autoSpaceDE/>
        <w:autoSpaceDN/>
        <w:bidi w:val="0"/>
        <w:adjustRightInd/>
        <w:snapToGrid/>
        <w:ind w:firstLine="600" w:firstLineChars="200"/>
        <w:jc w:val="right"/>
        <w:textAlignment w:val="auto"/>
        <w:rPr>
          <w:rFonts w:hint="eastAsia" w:ascii="方正小标宋简体" w:hAnsi="方正小标宋简体" w:eastAsia="方正小标宋简体" w:cs="方正小标宋简体"/>
          <w:sz w:val="18"/>
          <w:szCs w:val="18"/>
          <w:lang w:eastAsia="zh-CN"/>
        </w:rPr>
      </w:pPr>
      <w:r>
        <w:rPr>
          <w:rFonts w:hint="eastAsia" w:ascii="CESI仿宋-GB2312" w:hAnsi="CESI仿宋-GB2312" w:eastAsia="CESI仿宋-GB2312" w:cs="CESI仿宋-GB2312"/>
          <w:sz w:val="30"/>
          <w:szCs w:val="30"/>
          <w:lang w:val="en-US" w:eastAsia="zh-CN"/>
        </w:rPr>
        <w:t xml:space="preserve">2025年1月17日   </w:t>
      </w:r>
      <w:r>
        <w:rPr>
          <w:rFonts w:hint="eastAsia" w:asciiTheme="minorHAnsi" w:eastAsiaTheme="minorEastAsia"/>
          <w:sz w:val="30"/>
          <w:szCs w:val="30"/>
          <w:lang w:val="en-US" w:eastAsia="zh-CN"/>
        </w:rPr>
        <w:t xml:space="preserve">   </w:t>
      </w:r>
      <w:r>
        <w:rPr>
          <w:rFonts w:hint="eastAsia" w:asciiTheme="minorHAnsi" w:eastAsiaTheme="minorEastAsia"/>
          <w:lang w:val="en-US" w:eastAsia="zh-CN"/>
        </w:rPr>
        <w:t xml:space="preserve">  </w:t>
      </w:r>
    </w:p>
    <w:p>
      <w:pPr>
        <w:spacing w:line="360" w:lineRule="auto"/>
        <w:jc w:val="left"/>
        <w:rPr>
          <w:rFonts w:hint="default" w:ascii="方正小标宋简体" w:hAnsi="方正小标宋简体" w:eastAsia="方正小标宋简体" w:cs="方正小标宋简体"/>
          <w:sz w:val="18"/>
          <w:szCs w:val="18"/>
          <w:lang w:val="en-US" w:eastAsia="zh-CN"/>
        </w:rPr>
      </w:pPr>
      <w:r>
        <w:rPr>
          <w:rFonts w:hint="eastAsia" w:ascii="方正小标宋简体" w:hAnsi="方正小标宋简体" w:eastAsia="方正小标宋简体" w:cs="方正小标宋简体"/>
          <w:sz w:val="18"/>
          <w:szCs w:val="18"/>
          <w:lang w:eastAsia="zh-CN"/>
        </w:rPr>
        <w:t>附件</w:t>
      </w:r>
      <w:r>
        <w:rPr>
          <w:rFonts w:hint="eastAsia" w:ascii="方正小标宋简体" w:hAnsi="方正小标宋简体" w:eastAsia="方正小标宋简体" w:cs="方正小标宋简体"/>
          <w:sz w:val="18"/>
          <w:szCs w:val="18"/>
          <w:lang w:val="en-US" w:eastAsia="zh-CN"/>
        </w:rPr>
        <w:t>1</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双江拉祜族佤族布朗族傣族自治县</w:t>
      </w:r>
      <w:r>
        <w:rPr>
          <w:rFonts w:hint="eastAsia" w:ascii="方正小标宋简体" w:hAnsi="方正小标宋简体" w:eastAsia="方正小标宋简体" w:cs="方正小标宋简体"/>
          <w:sz w:val="44"/>
          <w:szCs w:val="44"/>
        </w:rPr>
        <w:t>烟草制品零售点排队轮候申请表</w:t>
      </w:r>
    </w:p>
    <w:tbl>
      <w:tblPr>
        <w:tblStyle w:val="3"/>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5"/>
                <w:rFonts w:hint="default"/>
                <w:color w:val="auto"/>
                <w:lang w:bidi="ar"/>
              </w:rPr>
            </w:pPr>
            <w:r>
              <w:rPr>
                <w:rStyle w:val="5"/>
                <w:rFonts w:hint="default"/>
                <w:color w:val="auto"/>
                <w:lang w:bidi="ar"/>
              </w:rPr>
              <w:t>申请人承诺：</w:t>
            </w:r>
          </w:p>
          <w:p>
            <w:pPr>
              <w:widowControl/>
              <w:ind w:firstLine="480" w:firstLineChars="200"/>
              <w:jc w:val="left"/>
              <w:textAlignment w:val="center"/>
              <w:rPr>
                <w:rStyle w:val="5"/>
                <w:rFonts w:hint="default"/>
                <w:b w:val="0"/>
                <w:bCs w:val="0"/>
                <w:color w:val="auto"/>
                <w:lang w:bidi="ar"/>
              </w:rPr>
            </w:pPr>
            <w:r>
              <w:rPr>
                <w:rStyle w:val="5"/>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5"/>
                <w:rFonts w:hint="default"/>
                <w:b w:val="0"/>
                <w:bCs w:val="0"/>
                <w:color w:val="auto"/>
                <w:lang w:bidi="ar"/>
              </w:rPr>
            </w:pPr>
            <w:r>
              <w:rPr>
                <w:rStyle w:val="5"/>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5"/>
                <w:rFonts w:hint="default"/>
                <w:b w:val="0"/>
                <w:bCs w:val="0"/>
                <w:color w:val="auto"/>
                <w:lang w:bidi="ar"/>
              </w:rPr>
            </w:pPr>
            <w:r>
              <w:rPr>
                <w:rStyle w:val="5"/>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ascii="宋体" w:hAnsi="宋体" w:cs="宋体"/>
                <w:b/>
                <w:bCs/>
                <w:sz w:val="24"/>
              </w:rPr>
            </w:pPr>
            <w:r>
              <w:rPr>
                <w:rStyle w:val="5"/>
                <w:rFonts w:hint="default"/>
                <w:color w:val="auto"/>
                <w:lang w:bidi="ar"/>
              </w:rPr>
              <w:t>申请人或代理人（签名或印章）：</w:t>
            </w:r>
            <w:r>
              <w:rPr>
                <w:rStyle w:val="6"/>
                <w:rFonts w:hint="default"/>
                <w:color w:val="auto"/>
                <w:lang w:bidi="ar"/>
              </w:rPr>
              <w:t xml:space="preserve">        </w:t>
            </w:r>
            <w:r>
              <w:rPr>
                <w:rStyle w:val="5"/>
                <w:rFonts w:hint="default"/>
                <w:color w:val="auto"/>
                <w:lang w:bidi="ar"/>
              </w:rPr>
              <w:t xml:space="preserve">                                                                         </w:t>
            </w:r>
          </w:p>
        </w:tc>
      </w:tr>
      <w:tr>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kyZTE4YWI3MDQxOWQ3YzE5ZTRhNWJkNDExZjQifQ=="/>
    <w:docVar w:name="KSO_WPS_MARK_KEY" w:val="58505f80-2d0a-4416-9c13-935e4068c162"/>
  </w:docVars>
  <w:rsids>
    <w:rsidRoot w:val="5C7F91F5"/>
    <w:rsid w:val="234C2B91"/>
    <w:rsid w:val="5C7F9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qFormat/>
    <w:uiPriority w:val="0"/>
    <w:rPr>
      <w:rFonts w:hint="eastAsia" w:ascii="宋体" w:hAnsi="宋体" w:eastAsia="宋体" w:cs="宋体"/>
      <w:b/>
      <w:bCs/>
      <w:color w:val="000000"/>
      <w:sz w:val="24"/>
      <w:szCs w:val="24"/>
      <w:u w:val="none"/>
    </w:rPr>
  </w:style>
  <w:style w:type="character" w:customStyle="1" w:styleId="6">
    <w:name w:val="font21"/>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1191</Words>
  <Characters>1246</Characters>
  <Lines>0</Lines>
  <Paragraphs>0</Paragraphs>
  <TotalTime>3</TotalTime>
  <ScaleCrop>false</ScaleCrop>
  <LinksUpToDate>false</LinksUpToDate>
  <CharactersWithSpaces>1335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2025-01-16T11:33:00Z</dcterms:created>
  <dc:creator>鹿茸</dc:creator>
  <cp:lastModifiedBy>Administrator</cp:lastModifiedBy>
  <dcterms:modified xsi:type="dcterms:W3CDTF">2025-01-17T02:25:28Z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158056E181F62F62EE7D88677C83E1AC_41</vt:lpwstr>
  </property>
</Properties>
</file>